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8115" w14:textId="50B9C69C" w:rsidR="00407974" w:rsidRPr="00831759" w:rsidRDefault="00E122F8" w:rsidP="00F10EDA">
      <w:pPr>
        <w:spacing w:after="0" w:line="240" w:lineRule="auto"/>
        <w:jc w:val="center"/>
      </w:pPr>
      <w:r w:rsidRPr="00831759">
        <w:rPr>
          <w:noProof/>
        </w:rPr>
        <w:drawing>
          <wp:inline distT="0" distB="0" distL="0" distR="0" wp14:anchorId="5F0C30F6" wp14:editId="71BF3DFB">
            <wp:extent cx="533400" cy="70612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3567" w14:textId="78D7E931" w:rsidR="00E122F8" w:rsidRPr="00831759" w:rsidRDefault="00E122F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759">
        <w:rPr>
          <w:rFonts w:ascii="Times New Roman" w:hAnsi="Times New Roman" w:cs="Times New Roman"/>
          <w:b/>
          <w:bCs/>
          <w:sz w:val="24"/>
          <w:szCs w:val="24"/>
        </w:rPr>
        <w:t>REPUBILKA HRVATSKA</w:t>
      </w:r>
    </w:p>
    <w:p w14:paraId="0E19E27B" w14:textId="1C677787" w:rsidR="00E122F8" w:rsidRPr="00831759" w:rsidRDefault="00E122F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759">
        <w:rPr>
          <w:rFonts w:ascii="Times New Roman" w:hAnsi="Times New Roman" w:cs="Times New Roman"/>
          <w:b/>
          <w:bCs/>
          <w:sz w:val="24"/>
          <w:szCs w:val="24"/>
        </w:rPr>
        <w:t xml:space="preserve">SREDIŠNJI DRŽAVNI URED </w:t>
      </w:r>
      <w:r w:rsidRPr="00831759">
        <w:rPr>
          <w:rFonts w:ascii="Times New Roman" w:hAnsi="Times New Roman" w:cs="Times New Roman"/>
          <w:b/>
          <w:bCs/>
          <w:sz w:val="24"/>
          <w:szCs w:val="24"/>
        </w:rPr>
        <w:br/>
        <w:t>ZA DEMOGRAFIJU I MLADE</w:t>
      </w:r>
    </w:p>
    <w:p w14:paraId="48612A58" w14:textId="52A24391" w:rsidR="009A4B98" w:rsidRPr="00831759" w:rsidRDefault="009A4B9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6E419" w14:textId="7AC9DD1E" w:rsidR="009A4B98" w:rsidRPr="00831759" w:rsidRDefault="009A4B9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759">
        <w:rPr>
          <w:rFonts w:ascii="Times New Roman" w:hAnsi="Times New Roman" w:cs="Times New Roman"/>
          <w:b/>
          <w:bCs/>
          <w:sz w:val="24"/>
          <w:szCs w:val="24"/>
        </w:rPr>
        <w:t>OPIS POSLOVA I PODACI O PLAĆI RADN</w:t>
      </w:r>
      <w:r w:rsidR="00EA10FB" w:rsidRPr="00831759">
        <w:rPr>
          <w:rFonts w:ascii="Times New Roman" w:hAnsi="Times New Roman" w:cs="Times New Roman"/>
          <w:b/>
          <w:bCs/>
          <w:sz w:val="24"/>
          <w:szCs w:val="24"/>
        </w:rPr>
        <w:t>IH</w:t>
      </w:r>
      <w:r w:rsidRPr="00831759">
        <w:rPr>
          <w:rFonts w:ascii="Times New Roman" w:hAnsi="Times New Roman" w:cs="Times New Roman"/>
          <w:b/>
          <w:bCs/>
          <w:sz w:val="24"/>
          <w:szCs w:val="24"/>
        </w:rPr>
        <w:t xml:space="preserve"> MJESTA KOJ</w:t>
      </w:r>
      <w:r w:rsidR="00EA10FB" w:rsidRPr="008317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31759">
        <w:rPr>
          <w:rFonts w:ascii="Times New Roman" w:hAnsi="Times New Roman" w:cs="Times New Roman"/>
          <w:b/>
          <w:bCs/>
          <w:sz w:val="24"/>
          <w:szCs w:val="24"/>
        </w:rPr>
        <w:t xml:space="preserve"> SE POPUNJAVA</w:t>
      </w:r>
      <w:r w:rsidR="00EA10FB" w:rsidRPr="00831759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Pr="00831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10FB" w:rsidRPr="00831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759">
        <w:rPr>
          <w:rFonts w:ascii="Times New Roman" w:hAnsi="Times New Roman" w:cs="Times New Roman"/>
          <w:b/>
          <w:bCs/>
          <w:sz w:val="24"/>
          <w:szCs w:val="24"/>
        </w:rPr>
        <w:t>JAVNIM NATJEČAJEM, SADRŽAJ I NAČIN TESTIRANJA TE PRAVNI IZVORI ZA PRIPREMU KANDIDATA/KINJA ZA TESTIRANJE</w:t>
      </w:r>
    </w:p>
    <w:p w14:paraId="088548D6" w14:textId="77777777" w:rsidR="00F10EDA" w:rsidRPr="00831759" w:rsidRDefault="00F10EDA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C9CB8" w14:textId="74EA13D1" w:rsidR="00831759" w:rsidRPr="00831759" w:rsidRDefault="009A4B98" w:rsidP="008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59">
        <w:rPr>
          <w:rFonts w:ascii="Times New Roman" w:hAnsi="Times New Roman" w:cs="Times New Roman"/>
          <w:sz w:val="24"/>
          <w:szCs w:val="24"/>
        </w:rPr>
        <w:t>službeničk</w:t>
      </w:r>
      <w:r w:rsidR="00EA10FB" w:rsidRPr="00831759">
        <w:rPr>
          <w:rFonts w:ascii="Times New Roman" w:hAnsi="Times New Roman" w:cs="Times New Roman"/>
          <w:sz w:val="24"/>
          <w:szCs w:val="24"/>
        </w:rPr>
        <w:t>ih</w:t>
      </w:r>
      <w:r w:rsidRPr="00831759">
        <w:rPr>
          <w:rFonts w:ascii="Times New Roman" w:hAnsi="Times New Roman" w:cs="Times New Roman"/>
          <w:sz w:val="24"/>
          <w:szCs w:val="24"/>
        </w:rPr>
        <w:t xml:space="preserve"> radn</w:t>
      </w:r>
      <w:r w:rsidR="00EA10FB" w:rsidRPr="00831759">
        <w:rPr>
          <w:rFonts w:ascii="Times New Roman" w:hAnsi="Times New Roman" w:cs="Times New Roman"/>
          <w:sz w:val="24"/>
          <w:szCs w:val="24"/>
        </w:rPr>
        <w:t>ih</w:t>
      </w:r>
      <w:r w:rsidRPr="00831759">
        <w:rPr>
          <w:rFonts w:ascii="Times New Roman" w:hAnsi="Times New Roman" w:cs="Times New Roman"/>
          <w:sz w:val="24"/>
          <w:szCs w:val="24"/>
        </w:rPr>
        <w:t xml:space="preserve"> mjesta u Središnjem državnom uredu za demografiju i mlade temeljem Javnog natječaja za prijam u državnu službu na neodređeno vrijeme, </w:t>
      </w:r>
      <w:r w:rsidR="00831759" w:rsidRPr="00831759">
        <w:rPr>
          <w:rFonts w:ascii="Times New Roman" w:hAnsi="Times New Roman" w:cs="Times New Roman"/>
          <w:sz w:val="24"/>
          <w:szCs w:val="24"/>
        </w:rPr>
        <w:t>KLASA: 112-01/23-01/19,</w:t>
      </w:r>
    </w:p>
    <w:p w14:paraId="31BE9EE1" w14:textId="0C0BAA5A" w:rsidR="009A4B98" w:rsidRPr="000F43D8" w:rsidRDefault="00831759" w:rsidP="00E6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59">
        <w:rPr>
          <w:rFonts w:ascii="Times New Roman" w:hAnsi="Times New Roman" w:cs="Times New Roman"/>
          <w:sz w:val="24"/>
          <w:szCs w:val="24"/>
        </w:rPr>
        <w:t xml:space="preserve"> URBROJ: 519-02-2/1-23-1 od 22. studenog 2023. </w:t>
      </w:r>
      <w:r w:rsidR="009A4B98" w:rsidRPr="00831759">
        <w:rPr>
          <w:rFonts w:ascii="Times New Roman" w:hAnsi="Times New Roman" w:cs="Times New Roman"/>
          <w:sz w:val="24"/>
          <w:szCs w:val="24"/>
        </w:rPr>
        <w:t xml:space="preserve">godine, objavljenog u Narodnim novinama </w:t>
      </w:r>
      <w:r w:rsidR="009A4B98" w:rsidRPr="000F43D8">
        <w:rPr>
          <w:rFonts w:ascii="Times New Roman" w:hAnsi="Times New Roman" w:cs="Times New Roman"/>
          <w:sz w:val="24"/>
          <w:szCs w:val="24"/>
        </w:rPr>
        <w:t xml:space="preserve">broj </w:t>
      </w:r>
      <w:r w:rsidR="000F43D8" w:rsidRPr="000F43D8">
        <w:rPr>
          <w:rFonts w:ascii="Times New Roman" w:hAnsi="Times New Roman" w:cs="Times New Roman"/>
          <w:sz w:val="24"/>
          <w:szCs w:val="24"/>
        </w:rPr>
        <w:t>141/</w:t>
      </w:r>
      <w:r w:rsidR="00472997" w:rsidRPr="000F43D8">
        <w:rPr>
          <w:rFonts w:ascii="Times New Roman" w:hAnsi="Times New Roman" w:cs="Times New Roman"/>
          <w:sz w:val="24"/>
          <w:szCs w:val="24"/>
        </w:rPr>
        <w:t>23</w:t>
      </w:r>
      <w:r w:rsidR="009A4B98" w:rsidRPr="000F43D8">
        <w:rPr>
          <w:rFonts w:ascii="Times New Roman" w:hAnsi="Times New Roman" w:cs="Times New Roman"/>
          <w:sz w:val="24"/>
          <w:szCs w:val="24"/>
        </w:rPr>
        <w:t xml:space="preserve"> dana </w:t>
      </w:r>
      <w:r w:rsidRPr="000F43D8">
        <w:rPr>
          <w:rFonts w:ascii="Times New Roman" w:hAnsi="Times New Roman" w:cs="Times New Roman"/>
          <w:sz w:val="24"/>
          <w:szCs w:val="24"/>
        </w:rPr>
        <w:t>24</w:t>
      </w:r>
      <w:r w:rsidR="00E61B3F" w:rsidRPr="000F43D8">
        <w:rPr>
          <w:rFonts w:ascii="Times New Roman" w:hAnsi="Times New Roman" w:cs="Times New Roman"/>
          <w:sz w:val="24"/>
          <w:szCs w:val="24"/>
        </w:rPr>
        <w:t xml:space="preserve">. </w:t>
      </w:r>
      <w:r w:rsidR="00EA10FB" w:rsidRPr="000F43D8">
        <w:rPr>
          <w:rFonts w:ascii="Times New Roman" w:hAnsi="Times New Roman" w:cs="Times New Roman"/>
          <w:sz w:val="24"/>
          <w:szCs w:val="24"/>
        </w:rPr>
        <w:t>studenog</w:t>
      </w:r>
      <w:r w:rsidR="00E61B3F" w:rsidRPr="000F43D8">
        <w:rPr>
          <w:rFonts w:ascii="Times New Roman" w:hAnsi="Times New Roman" w:cs="Times New Roman"/>
          <w:sz w:val="24"/>
          <w:szCs w:val="24"/>
        </w:rPr>
        <w:t xml:space="preserve"> 2023</w:t>
      </w:r>
      <w:r w:rsidR="009A4B98" w:rsidRPr="000F43D8">
        <w:rPr>
          <w:rFonts w:ascii="Times New Roman" w:hAnsi="Times New Roman" w:cs="Times New Roman"/>
          <w:sz w:val="24"/>
          <w:szCs w:val="24"/>
        </w:rPr>
        <w:t>. godine.</w:t>
      </w:r>
    </w:p>
    <w:p w14:paraId="6E7B4DFA" w14:textId="26ADC744" w:rsidR="00F10EDA" w:rsidRPr="000F43D8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24355" w14:textId="77777777" w:rsidR="00A837D6" w:rsidRPr="0046674F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451B14" w14:textId="0B6B751F" w:rsidR="009A4B98" w:rsidRPr="00831759" w:rsidRDefault="009A4B98" w:rsidP="00F10ED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1759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poslova službeničkog radnog mjesta</w:t>
      </w:r>
    </w:p>
    <w:p w14:paraId="3478DF22" w14:textId="77777777" w:rsidR="00F10EDA" w:rsidRPr="00831759" w:rsidRDefault="00F10EDA" w:rsidP="00F10EDA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3F876B" w14:textId="77777777" w:rsidR="00831759" w:rsidRPr="00831759" w:rsidRDefault="00831759" w:rsidP="0083175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0349398"/>
      <w:r w:rsidRPr="00831759">
        <w:rPr>
          <w:rFonts w:ascii="Times New Roman" w:hAnsi="Times New Roman" w:cs="Times New Roman"/>
          <w:b/>
          <w:bCs/>
          <w:sz w:val="24"/>
          <w:szCs w:val="24"/>
        </w:rPr>
        <w:t>SEKTOR ZA PODRŠKU MLADIMA I RODITELJSTVU</w:t>
      </w:r>
    </w:p>
    <w:p w14:paraId="1F3ACCBE" w14:textId="77777777" w:rsidR="00831759" w:rsidRPr="00831759" w:rsidRDefault="00831759" w:rsidP="00831759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759">
        <w:rPr>
          <w:rFonts w:ascii="Times New Roman" w:hAnsi="Times New Roman" w:cs="Times New Roman"/>
          <w:b/>
          <w:bCs/>
          <w:sz w:val="24"/>
          <w:szCs w:val="24"/>
        </w:rPr>
        <w:t>Služba za podršku roditeljstvu</w:t>
      </w:r>
    </w:p>
    <w:p w14:paraId="6A48D365" w14:textId="77777777" w:rsidR="00F10EDA" w:rsidRPr="00831759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5AF91" w14:textId="58A387C3" w:rsidR="00F10EDA" w:rsidRPr="00831759" w:rsidRDefault="002043F7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59">
        <w:rPr>
          <w:rFonts w:ascii="Times New Roman" w:hAnsi="Times New Roman" w:cs="Times New Roman"/>
          <w:b/>
          <w:bCs/>
          <w:sz w:val="24"/>
          <w:szCs w:val="24"/>
        </w:rPr>
        <w:t>Viši stručni savjetnik</w:t>
      </w:r>
      <w:r w:rsidR="00E61B3F" w:rsidRPr="00831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B98" w:rsidRPr="00831759">
        <w:rPr>
          <w:rFonts w:ascii="Times New Roman" w:hAnsi="Times New Roman" w:cs="Times New Roman"/>
          <w:sz w:val="24"/>
          <w:szCs w:val="24"/>
        </w:rPr>
        <w:t>– 1 izvr</w:t>
      </w:r>
      <w:r w:rsidR="00F66F8D" w:rsidRPr="00831759">
        <w:rPr>
          <w:rFonts w:ascii="Times New Roman" w:hAnsi="Times New Roman" w:cs="Times New Roman"/>
          <w:sz w:val="24"/>
          <w:szCs w:val="24"/>
        </w:rPr>
        <w:t xml:space="preserve">šitelj na neodređeno vrijeme, uz obvezni probni rad u trajanju od (3) mjeseca (radno mjesto pod rednim brojem </w:t>
      </w:r>
      <w:r w:rsidR="00831759" w:rsidRPr="00831759">
        <w:rPr>
          <w:rFonts w:ascii="Times New Roman" w:hAnsi="Times New Roman" w:cs="Times New Roman"/>
          <w:sz w:val="24"/>
          <w:szCs w:val="24"/>
        </w:rPr>
        <w:t>4</w:t>
      </w:r>
      <w:r w:rsidR="00EA10FB" w:rsidRPr="00831759">
        <w:rPr>
          <w:rFonts w:ascii="Times New Roman" w:hAnsi="Times New Roman" w:cs="Times New Roman"/>
          <w:sz w:val="24"/>
          <w:szCs w:val="24"/>
        </w:rPr>
        <w:t>2</w:t>
      </w:r>
      <w:r w:rsidR="00F66F8D" w:rsidRPr="00831759">
        <w:rPr>
          <w:rFonts w:ascii="Times New Roman" w:hAnsi="Times New Roman" w:cs="Times New Roman"/>
          <w:sz w:val="24"/>
          <w:szCs w:val="24"/>
        </w:rPr>
        <w:t xml:space="preserve">. </w:t>
      </w:r>
      <w:r w:rsidR="00DF4939" w:rsidRPr="00831759">
        <w:rPr>
          <w:rFonts w:ascii="Times New Roman" w:hAnsi="Times New Roman" w:cs="Times New Roman"/>
          <w:sz w:val="24"/>
          <w:szCs w:val="24"/>
        </w:rPr>
        <w:t>Pravilnika o unutarnjem redu Središnjeg državnog ureda za demografiju i mlade (dalje u tekstu: Pravilnik)).</w:t>
      </w:r>
    </w:p>
    <w:p w14:paraId="66C4EEB2" w14:textId="77777777" w:rsidR="00DF4939" w:rsidRPr="00831759" w:rsidRDefault="00DF4939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6DFED" w14:textId="2C0610F6" w:rsidR="0072043E" w:rsidRPr="00831759" w:rsidRDefault="0072043E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759">
        <w:rPr>
          <w:rFonts w:ascii="Times New Roman" w:hAnsi="Times New Roman" w:cs="Times New Roman"/>
          <w:b/>
          <w:bCs/>
          <w:sz w:val="24"/>
          <w:szCs w:val="24"/>
        </w:rPr>
        <w:t>Opis poslova (Izvod iz Pravilnik</w:t>
      </w:r>
      <w:r w:rsidR="00E20B74" w:rsidRPr="0083175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31759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5590E6D3" w14:textId="77777777" w:rsidR="00F10EDA" w:rsidRPr="002E40CE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2FC61" w14:textId="77777777" w:rsidR="002E40CE" w:rsidRPr="002E40CE" w:rsidRDefault="002E40CE" w:rsidP="002E40C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obavlja najsloženije stručne poslove praćenja i provođenja mjera obiteljske i populacijske politike te drugih nacionalnih strategija, dokumenata i programa iz djelokruga Službe; </w:t>
      </w:r>
    </w:p>
    <w:p w14:paraId="1A2E891E" w14:textId="77777777" w:rsidR="002E40CE" w:rsidRPr="002E40CE" w:rsidRDefault="002E40CE" w:rsidP="002E40C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sudjeluje u izradi i provedbi mjera nacionalnih strategija u području podrške roditeljstvu; </w:t>
      </w:r>
    </w:p>
    <w:p w14:paraId="1D751B0F" w14:textId="77777777" w:rsidR="002E40CE" w:rsidRPr="002E40CE" w:rsidRDefault="002E40CE" w:rsidP="002E40C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sudjeluje u izradi nacrta prijedloga zakona i drugih propisa iz djelokruga rada Službe te daje mišljenja u izradi prijedloga zakona i drugih propisa; </w:t>
      </w:r>
    </w:p>
    <w:p w14:paraId="65932E6D" w14:textId="77777777" w:rsidR="002E40CE" w:rsidRPr="002E40CE" w:rsidRDefault="002E40CE" w:rsidP="002E40C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prikuplja podatke i priprema podloge za izradu stručnih mišljenja na propise drugih tijela koji se odnose na djelokrug Službe; </w:t>
      </w:r>
    </w:p>
    <w:p w14:paraId="09D43636" w14:textId="77777777" w:rsidR="002E40CE" w:rsidRPr="002E40CE" w:rsidRDefault="002E40CE" w:rsidP="002E40C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prati propise i praksu drugih zemalja iz djelokruga Službe; </w:t>
      </w:r>
    </w:p>
    <w:p w14:paraId="344DFA20" w14:textId="77777777" w:rsidR="002E40CE" w:rsidRPr="002E40CE" w:rsidRDefault="002E40CE" w:rsidP="002E40C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priprema odgovore na zastupnička pitanja; </w:t>
      </w:r>
    </w:p>
    <w:p w14:paraId="3744083D" w14:textId="77777777" w:rsidR="002E40CE" w:rsidRPr="002E40CE" w:rsidRDefault="002E40CE" w:rsidP="002E40C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sudjeluje u organizaciji stručnih skupova usmjerenih promociji politika iz nadležnosti Službe; </w:t>
      </w:r>
    </w:p>
    <w:p w14:paraId="4D832EFD" w14:textId="77777777" w:rsidR="002E40CE" w:rsidRPr="002E40CE" w:rsidRDefault="002E40CE" w:rsidP="002E40C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obavlja poslove vezane uz procjenu učinaka propisa sukladno posebnom propisu te poslove vezane uz provedbu javnog savjetovanja za prijedloge propisa iz djelokruga Službe; </w:t>
      </w:r>
    </w:p>
    <w:p w14:paraId="0D4223C3" w14:textId="77777777" w:rsidR="002E40CE" w:rsidRPr="002E40CE" w:rsidRDefault="002E40CE" w:rsidP="002E40C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u obavljanju navedenih poslova daje stručna mišljenja o načinu provedbe zakona i drugih propisa; </w:t>
      </w:r>
    </w:p>
    <w:p w14:paraId="0AEC99F0" w14:textId="77777777" w:rsidR="002E40CE" w:rsidRPr="002E40CE" w:rsidRDefault="002E40CE" w:rsidP="002E40C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>rješava podneske koji se odnose na pitanja ostvarivanja prava na</w:t>
      </w:r>
      <w:r w:rsidRPr="002E40CE">
        <w:t xml:space="preserve"> </w:t>
      </w:r>
      <w:proofErr w:type="spellStart"/>
      <w:r w:rsidRPr="002E40CE">
        <w:rPr>
          <w:rFonts w:ascii="TimesNewRomanPSMT" w:hAnsi="TimesNewRomanPSMT" w:cs="TimesNewRomanPSMT"/>
          <w:sz w:val="24"/>
          <w:szCs w:val="24"/>
        </w:rPr>
        <w:t>rodiljne</w:t>
      </w:r>
      <w:proofErr w:type="spellEnd"/>
      <w:r w:rsidRPr="002E40CE">
        <w:rPr>
          <w:rFonts w:ascii="TimesNewRomanPSMT" w:hAnsi="TimesNewRomanPSMT" w:cs="TimesNewRomanPSMT"/>
          <w:sz w:val="24"/>
          <w:szCs w:val="24"/>
        </w:rPr>
        <w:t xml:space="preserve"> i roditeljske potpore i prava na doplatak za djecu; </w:t>
      </w:r>
    </w:p>
    <w:p w14:paraId="6BA84138" w14:textId="77777777" w:rsidR="002E40CE" w:rsidRPr="002E40CE" w:rsidRDefault="002E40CE" w:rsidP="00EB428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lastRenderedPageBreak/>
        <w:t xml:space="preserve">prikuplja i obrađuje podatke o broju korisnika pojedinih prava i iznosu utrošenih sredstava; </w:t>
      </w:r>
    </w:p>
    <w:p w14:paraId="072BD978" w14:textId="77777777" w:rsidR="002E40CE" w:rsidRPr="002E40CE" w:rsidRDefault="002E40CE" w:rsidP="0095078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obavlja poslove vezane uz međuresornu koordinaciju iz nadležnosti Službe; </w:t>
      </w:r>
    </w:p>
    <w:p w14:paraId="73F10749" w14:textId="4A5E4697" w:rsidR="002E40CE" w:rsidRPr="002E40CE" w:rsidRDefault="002E40CE" w:rsidP="00D7294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>surađuje s drugim tijelima državne uprave, jedinicama lokalne i područne (regionalne)</w:t>
      </w:r>
    </w:p>
    <w:p w14:paraId="19518555" w14:textId="77777777" w:rsidR="002E40CE" w:rsidRPr="002E40CE" w:rsidRDefault="002E40CE" w:rsidP="002E40C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>samouprave;</w:t>
      </w:r>
    </w:p>
    <w:p w14:paraId="48055EE3" w14:textId="0F18662B" w:rsidR="00E61B3F" w:rsidRPr="002E40CE" w:rsidRDefault="002E40CE" w:rsidP="00094C34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>obavlja i druge poslove po nalogu voditelja Službe, načelnika Sektora i državnog tajnika Središnjeg državnog ureda.</w:t>
      </w:r>
    </w:p>
    <w:bookmarkEnd w:id="0"/>
    <w:p w14:paraId="724CA6B0" w14:textId="77777777" w:rsidR="00DD3FA6" w:rsidRPr="002E40CE" w:rsidRDefault="00DD3FA6" w:rsidP="00DD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8993C" w14:textId="77777777" w:rsidR="00DD3FA6" w:rsidRPr="002E40CE" w:rsidRDefault="00DD3FA6" w:rsidP="00DD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92DEB" w14:textId="77777777" w:rsidR="002E40CE" w:rsidRPr="002E40CE" w:rsidRDefault="002E40CE" w:rsidP="002E40C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0CE">
        <w:rPr>
          <w:rFonts w:ascii="Times New Roman" w:hAnsi="Times New Roman" w:cs="Times New Roman"/>
          <w:b/>
          <w:bCs/>
          <w:sz w:val="24"/>
          <w:szCs w:val="24"/>
        </w:rPr>
        <w:t>SEKTOR ZA PROGRAME I PROJEKTE U PODRUČJU DEMOGRAFIJE I MLADIH</w:t>
      </w:r>
    </w:p>
    <w:p w14:paraId="05C379E0" w14:textId="247790D0" w:rsidR="002E40CE" w:rsidRPr="002E40CE" w:rsidRDefault="002E40CE" w:rsidP="002E40CE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0CE">
        <w:rPr>
          <w:rFonts w:ascii="Times New Roman" w:hAnsi="Times New Roman" w:cs="Times New Roman"/>
          <w:b/>
          <w:bCs/>
          <w:sz w:val="24"/>
          <w:szCs w:val="24"/>
        </w:rPr>
        <w:t>Služba za praćenje, nazor i evaluaciju programa i projekata</w:t>
      </w:r>
    </w:p>
    <w:p w14:paraId="1443E0C6" w14:textId="77777777" w:rsidR="00DD3FA6" w:rsidRPr="002E40CE" w:rsidRDefault="00DD3FA6" w:rsidP="00DD3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2BFEF" w14:textId="4F92DDE6" w:rsidR="00DD3FA6" w:rsidRPr="002E40CE" w:rsidRDefault="002E40CE" w:rsidP="00DD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CE">
        <w:rPr>
          <w:rFonts w:ascii="Times New Roman" w:hAnsi="Times New Roman" w:cs="Times New Roman"/>
          <w:b/>
          <w:bCs/>
          <w:sz w:val="24"/>
          <w:szCs w:val="24"/>
        </w:rPr>
        <w:t xml:space="preserve">Viši stručni savjetnik – </w:t>
      </w:r>
      <w:r w:rsidRPr="002E40CE">
        <w:rPr>
          <w:rFonts w:ascii="Times New Roman" w:hAnsi="Times New Roman" w:cs="Times New Roman"/>
          <w:sz w:val="24"/>
          <w:szCs w:val="24"/>
        </w:rPr>
        <w:t>1 izvršitelj na neodređeno vrijeme, uz obvezni probni rad u trajanju od (3) mjeseca (radno mjesto pod rednim brojem 51. Pravilnika</w:t>
      </w:r>
      <w:r w:rsidR="00DD3FA6" w:rsidRPr="002E40CE">
        <w:rPr>
          <w:rFonts w:ascii="Times New Roman" w:hAnsi="Times New Roman" w:cs="Times New Roman"/>
          <w:sz w:val="24"/>
          <w:szCs w:val="24"/>
        </w:rPr>
        <w:t>.</w:t>
      </w:r>
    </w:p>
    <w:p w14:paraId="6959E98C" w14:textId="77777777" w:rsidR="00DD3FA6" w:rsidRPr="002E40CE" w:rsidRDefault="00DD3FA6" w:rsidP="00DD3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182C4" w14:textId="77777777" w:rsidR="00DD3FA6" w:rsidRPr="002E40CE" w:rsidRDefault="00DD3FA6" w:rsidP="00DD3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0CE">
        <w:rPr>
          <w:rFonts w:ascii="Times New Roman" w:hAnsi="Times New Roman" w:cs="Times New Roman"/>
          <w:b/>
          <w:bCs/>
          <w:sz w:val="24"/>
          <w:szCs w:val="24"/>
        </w:rPr>
        <w:t>Opis poslova (Izvod iz Pravilnika):</w:t>
      </w:r>
    </w:p>
    <w:p w14:paraId="6CE26A0C" w14:textId="77777777" w:rsidR="00DD3FA6" w:rsidRPr="002E40CE" w:rsidRDefault="00DD3FA6" w:rsidP="00DD3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E10DC" w14:textId="77777777" w:rsidR="002E40CE" w:rsidRPr="002E40CE" w:rsidRDefault="002E40CE" w:rsidP="00DD3FA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obavlja najsloženije stručne poslove koji se odnose na praćenje provedbe programa i projekata u skladu s ugovorom putem administrativnih provjera i provjera na licu mjesta; </w:t>
      </w:r>
    </w:p>
    <w:p w14:paraId="2321B628" w14:textId="77777777" w:rsidR="002E40CE" w:rsidRPr="002E40CE" w:rsidRDefault="002E40CE" w:rsidP="00DD3FA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>sudjeluje u obavljanju poslova kontroliranja namjenskog trošenja doznačenih sredstava;</w:t>
      </w:r>
    </w:p>
    <w:p w14:paraId="57FDEE8D" w14:textId="77777777" w:rsidR="002E40CE" w:rsidRPr="002E40CE" w:rsidRDefault="002E40CE" w:rsidP="00DD3FA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prati i kontrolira ugovorne obveze; </w:t>
      </w:r>
    </w:p>
    <w:p w14:paraId="26B316F7" w14:textId="77777777" w:rsidR="002E40CE" w:rsidRPr="002E40CE" w:rsidRDefault="002E40CE" w:rsidP="00DD3FA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osigurava praćenje putem administrativnih provjera izvještaja o provedbi programa i projekata; </w:t>
      </w:r>
    </w:p>
    <w:p w14:paraId="622B3849" w14:textId="77777777" w:rsidR="002E40CE" w:rsidRPr="002E40CE" w:rsidRDefault="002E40CE" w:rsidP="00DD3FA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osigurava povrat neutrošenih i nepravilno utrošenih sredstava od strane korisnika te vodi evidenciju utvrđenih i izvršenih povrata; </w:t>
      </w:r>
    </w:p>
    <w:p w14:paraId="40D95FE2" w14:textId="77777777" w:rsidR="002E40CE" w:rsidRPr="002E40CE" w:rsidRDefault="002E40CE" w:rsidP="00DD3FA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sudjeluje u evaluacijama poziva te programa i projekata; </w:t>
      </w:r>
    </w:p>
    <w:p w14:paraId="334428A7" w14:textId="77777777" w:rsidR="002E40CE" w:rsidRPr="002E40CE" w:rsidRDefault="002E40CE" w:rsidP="00DD3FA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sudjeluje u provedbi javne politike koja se odnosi na razvoj civilnoga društva; </w:t>
      </w:r>
    </w:p>
    <w:p w14:paraId="0A3B45AA" w14:textId="547B3C8F" w:rsidR="002E40CE" w:rsidRPr="002E40CE" w:rsidRDefault="002E40CE" w:rsidP="00DD3FA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E40CE">
        <w:rPr>
          <w:rFonts w:ascii="TimesNewRomanPSMT" w:hAnsi="TimesNewRomanPSMT" w:cs="TimesNewRomanPSMT"/>
          <w:sz w:val="24"/>
          <w:szCs w:val="24"/>
        </w:rPr>
        <w:t xml:space="preserve">obavlja i druge poslove po nalogu voditelja Službe, načelnika Sektora i državnog tajnika Središnjeg državnog ureda. </w:t>
      </w:r>
    </w:p>
    <w:p w14:paraId="18FB27E5" w14:textId="77777777" w:rsidR="00DD3FA6" w:rsidRPr="002E40CE" w:rsidRDefault="00DD3FA6" w:rsidP="00DD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1AC39" w14:textId="77777777" w:rsidR="00DD3FA6" w:rsidRPr="002E40CE" w:rsidRDefault="00DD3FA6" w:rsidP="00DD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6D122" w14:textId="44015477" w:rsidR="0072043E" w:rsidRPr="002E40CE" w:rsidRDefault="0072043E" w:rsidP="00F10ED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40CE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plaći</w:t>
      </w:r>
    </w:p>
    <w:p w14:paraId="021241E9" w14:textId="77777777" w:rsidR="00A837D6" w:rsidRPr="00772905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C169B7" w14:textId="2000081D" w:rsidR="00A837D6" w:rsidRPr="00772905" w:rsidRDefault="00DF4939" w:rsidP="0082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 xml:space="preserve">Plaću državnog službenika </w:t>
      </w:r>
      <w:r w:rsidR="0004733F" w:rsidRPr="00772905">
        <w:rPr>
          <w:rFonts w:ascii="Times New Roman" w:hAnsi="Times New Roman" w:cs="Times New Roman"/>
          <w:sz w:val="24"/>
          <w:szCs w:val="24"/>
        </w:rPr>
        <w:t>pod radnim mjest</w:t>
      </w:r>
      <w:r w:rsidR="00772905" w:rsidRPr="00772905">
        <w:rPr>
          <w:rFonts w:ascii="Times New Roman" w:hAnsi="Times New Roman" w:cs="Times New Roman"/>
          <w:sz w:val="24"/>
          <w:szCs w:val="24"/>
        </w:rPr>
        <w:t>ima</w:t>
      </w:r>
      <w:r w:rsidR="0004733F" w:rsidRPr="00772905">
        <w:rPr>
          <w:rFonts w:ascii="Times New Roman" w:hAnsi="Times New Roman" w:cs="Times New Roman"/>
          <w:sz w:val="24"/>
          <w:szCs w:val="24"/>
        </w:rPr>
        <w:t xml:space="preserve"> redni broj</w:t>
      </w:r>
      <w:r w:rsidR="00772905" w:rsidRPr="00772905">
        <w:rPr>
          <w:rFonts w:ascii="Times New Roman" w:hAnsi="Times New Roman" w:cs="Times New Roman"/>
          <w:sz w:val="24"/>
          <w:szCs w:val="24"/>
        </w:rPr>
        <w:t>evi</w:t>
      </w:r>
      <w:r w:rsidR="0004733F" w:rsidRPr="00772905">
        <w:rPr>
          <w:rFonts w:ascii="Times New Roman" w:hAnsi="Times New Roman" w:cs="Times New Roman"/>
          <w:sz w:val="24"/>
          <w:szCs w:val="24"/>
        </w:rPr>
        <w:t xml:space="preserve"> </w:t>
      </w:r>
      <w:r w:rsidR="00772905" w:rsidRPr="00772905">
        <w:rPr>
          <w:rFonts w:ascii="Times New Roman" w:hAnsi="Times New Roman" w:cs="Times New Roman"/>
          <w:sz w:val="24"/>
          <w:szCs w:val="24"/>
        </w:rPr>
        <w:t>42. i 51</w:t>
      </w:r>
      <w:r w:rsidR="0004733F" w:rsidRPr="00772905">
        <w:rPr>
          <w:rFonts w:ascii="Times New Roman" w:hAnsi="Times New Roman" w:cs="Times New Roman"/>
          <w:sz w:val="24"/>
          <w:szCs w:val="24"/>
        </w:rPr>
        <w:t xml:space="preserve">. Pravilnika </w:t>
      </w:r>
      <w:r w:rsidRPr="00772905">
        <w:rPr>
          <w:rFonts w:ascii="Times New Roman" w:hAnsi="Times New Roman" w:cs="Times New Roman"/>
          <w:sz w:val="24"/>
          <w:szCs w:val="24"/>
        </w:rPr>
        <w:t>čini umnožak koeficijenta složenosti poslova radnog mjesta koji iznosi 1,</w:t>
      </w:r>
      <w:r w:rsidR="0019411F" w:rsidRPr="00772905">
        <w:rPr>
          <w:rFonts w:ascii="Times New Roman" w:hAnsi="Times New Roman" w:cs="Times New Roman"/>
          <w:sz w:val="24"/>
          <w:szCs w:val="24"/>
        </w:rPr>
        <w:t xml:space="preserve">523 </w:t>
      </w:r>
      <w:r w:rsidRPr="00772905">
        <w:rPr>
          <w:rFonts w:ascii="Times New Roman" w:hAnsi="Times New Roman" w:cs="Times New Roman"/>
          <w:sz w:val="24"/>
          <w:szCs w:val="24"/>
        </w:rPr>
        <w:t>i osnovice za izračun plaće, uvećan za 0,5% za svaku navršenu godinu radnog staža. Koeficijent</w:t>
      </w:r>
      <w:r w:rsidR="0004733F" w:rsidRPr="00772905">
        <w:rPr>
          <w:rFonts w:ascii="Times New Roman" w:hAnsi="Times New Roman" w:cs="Times New Roman"/>
          <w:sz w:val="24"/>
          <w:szCs w:val="24"/>
        </w:rPr>
        <w:t>i</w:t>
      </w:r>
      <w:r w:rsidRPr="00772905">
        <w:rPr>
          <w:rFonts w:ascii="Times New Roman" w:hAnsi="Times New Roman" w:cs="Times New Roman"/>
          <w:sz w:val="24"/>
          <w:szCs w:val="24"/>
        </w:rPr>
        <w:t xml:space="preserve"> složenosti poslova radn</w:t>
      </w:r>
      <w:r w:rsidR="0004733F" w:rsidRPr="00772905">
        <w:rPr>
          <w:rFonts w:ascii="Times New Roman" w:hAnsi="Times New Roman" w:cs="Times New Roman"/>
          <w:sz w:val="24"/>
          <w:szCs w:val="24"/>
        </w:rPr>
        <w:t>ih</w:t>
      </w:r>
      <w:r w:rsidRPr="00772905">
        <w:rPr>
          <w:rFonts w:ascii="Times New Roman" w:hAnsi="Times New Roman" w:cs="Times New Roman"/>
          <w:sz w:val="24"/>
          <w:szCs w:val="24"/>
        </w:rPr>
        <w:t xml:space="preserve"> mjesta iz Javnog natječaja, utvrđen</w:t>
      </w:r>
      <w:r w:rsidR="0004733F" w:rsidRPr="00772905">
        <w:rPr>
          <w:rFonts w:ascii="Times New Roman" w:hAnsi="Times New Roman" w:cs="Times New Roman"/>
          <w:sz w:val="24"/>
          <w:szCs w:val="24"/>
        </w:rPr>
        <w:t>i</w:t>
      </w:r>
      <w:r w:rsidRPr="00772905">
        <w:rPr>
          <w:rFonts w:ascii="Times New Roman" w:hAnsi="Times New Roman" w:cs="Times New Roman"/>
          <w:sz w:val="24"/>
          <w:szCs w:val="24"/>
        </w:rPr>
        <w:t xml:space="preserve"> </w:t>
      </w:r>
      <w:r w:rsidR="0004733F" w:rsidRPr="00772905">
        <w:rPr>
          <w:rFonts w:ascii="Times New Roman" w:hAnsi="Times New Roman" w:cs="Times New Roman"/>
          <w:sz w:val="24"/>
          <w:szCs w:val="24"/>
        </w:rPr>
        <w:t>su</w:t>
      </w:r>
      <w:r w:rsidRPr="00772905">
        <w:rPr>
          <w:rFonts w:ascii="Times New Roman" w:hAnsi="Times New Roman" w:cs="Times New Roman"/>
          <w:sz w:val="24"/>
          <w:szCs w:val="24"/>
        </w:rPr>
        <w:t xml:space="preserve"> Uredbom o nazivima radnih mjesta i koeficijentima složenosti poslova u državnoj službi (Narodne novine broj 37/01, 38/01, 71/01, 89/01, 112/01, 7/02, 17/03, 197/03, 21/04, 25/04, 66/05, 131/05, 11/07, 47/07, 109/07, 58/07, 32/08, 32/09, 140/09, 21/10, 38/10, 77/10, 113/10, 22/11, 142/11, 31/12, 49/12, 60/12, 78/12, 82/12, 100/12, 124/12, 140/12, 16/13, 25/13, 96/13, 126/13, 2/14, 94/14, 140/14, 151/14, 76/15, 100/15, 71/18, 73/19, 63/21</w:t>
      </w:r>
      <w:r w:rsidR="00827A8C" w:rsidRPr="00772905">
        <w:rPr>
          <w:rFonts w:ascii="Times New Roman" w:hAnsi="Times New Roman" w:cs="Times New Roman"/>
          <w:sz w:val="24"/>
          <w:szCs w:val="24"/>
        </w:rPr>
        <w:t>,</w:t>
      </w:r>
      <w:r w:rsidRPr="00772905">
        <w:rPr>
          <w:rFonts w:ascii="Times New Roman" w:hAnsi="Times New Roman" w:cs="Times New Roman"/>
          <w:sz w:val="24"/>
          <w:szCs w:val="24"/>
        </w:rPr>
        <w:t xml:space="preserve"> 13/22</w:t>
      </w:r>
      <w:r w:rsidR="00827A8C" w:rsidRPr="00772905">
        <w:rPr>
          <w:rFonts w:ascii="Times New Roman" w:hAnsi="Times New Roman" w:cs="Times New Roman"/>
          <w:sz w:val="24"/>
          <w:szCs w:val="24"/>
        </w:rPr>
        <w:t>, 139/22</w:t>
      </w:r>
      <w:r w:rsidR="0004733F" w:rsidRPr="00772905">
        <w:rPr>
          <w:rFonts w:ascii="Times New Roman" w:hAnsi="Times New Roman" w:cs="Times New Roman"/>
          <w:sz w:val="24"/>
          <w:szCs w:val="24"/>
        </w:rPr>
        <w:t>,</w:t>
      </w:r>
      <w:r w:rsidR="00827A8C" w:rsidRPr="00772905">
        <w:rPr>
          <w:rFonts w:ascii="Times New Roman" w:hAnsi="Times New Roman" w:cs="Times New Roman"/>
          <w:sz w:val="24"/>
          <w:szCs w:val="24"/>
        </w:rPr>
        <w:t xml:space="preserve"> 26/23</w:t>
      </w:r>
      <w:r w:rsidR="0004733F" w:rsidRPr="00772905">
        <w:rPr>
          <w:rFonts w:ascii="Times New Roman" w:hAnsi="Times New Roman" w:cs="Times New Roman"/>
          <w:sz w:val="24"/>
          <w:szCs w:val="24"/>
        </w:rPr>
        <w:t xml:space="preserve"> i 87/23</w:t>
      </w:r>
      <w:r w:rsidRPr="00772905">
        <w:rPr>
          <w:rFonts w:ascii="Times New Roman" w:hAnsi="Times New Roman" w:cs="Times New Roman"/>
          <w:sz w:val="24"/>
          <w:szCs w:val="24"/>
        </w:rPr>
        <w:t xml:space="preserve">). Osnovica za izračun plaće za državne službenike i namještenike </w:t>
      </w:r>
      <w:r w:rsidR="00827A8C" w:rsidRPr="00772905">
        <w:rPr>
          <w:rFonts w:ascii="Times New Roman" w:hAnsi="Times New Roman" w:cs="Times New Roman"/>
          <w:sz w:val="24"/>
          <w:szCs w:val="24"/>
        </w:rPr>
        <w:t xml:space="preserve">iznosi </w:t>
      </w:r>
      <w:r w:rsidR="0004733F" w:rsidRPr="00772905">
        <w:rPr>
          <w:rFonts w:ascii="Times New Roman" w:hAnsi="Times New Roman" w:cs="Times New Roman"/>
          <w:sz w:val="24"/>
          <w:szCs w:val="24"/>
        </w:rPr>
        <w:t>947,18</w:t>
      </w:r>
      <w:r w:rsidR="00827A8C" w:rsidRPr="00772905">
        <w:rPr>
          <w:rFonts w:ascii="Times New Roman" w:hAnsi="Times New Roman" w:cs="Times New Roman"/>
          <w:sz w:val="24"/>
          <w:szCs w:val="24"/>
        </w:rPr>
        <w:t xml:space="preserve"> eura bruto, </w:t>
      </w:r>
      <w:r w:rsidRPr="00772905">
        <w:rPr>
          <w:rFonts w:ascii="Times New Roman" w:hAnsi="Times New Roman" w:cs="Times New Roman"/>
          <w:sz w:val="24"/>
          <w:szCs w:val="24"/>
        </w:rPr>
        <w:t xml:space="preserve">a utvrđena je </w:t>
      </w:r>
      <w:r w:rsidR="00827A8C" w:rsidRPr="00772905">
        <w:rPr>
          <w:rFonts w:ascii="Times New Roman" w:hAnsi="Times New Roman" w:cs="Times New Roman"/>
          <w:sz w:val="24"/>
          <w:szCs w:val="24"/>
        </w:rPr>
        <w:t xml:space="preserve">Dodatkom </w:t>
      </w:r>
      <w:r w:rsidR="0004733F" w:rsidRPr="00772905">
        <w:rPr>
          <w:rFonts w:ascii="Times New Roman" w:hAnsi="Times New Roman" w:cs="Times New Roman"/>
          <w:sz w:val="24"/>
          <w:szCs w:val="24"/>
        </w:rPr>
        <w:t>II</w:t>
      </w:r>
      <w:r w:rsidR="00827A8C" w:rsidRPr="00772905">
        <w:rPr>
          <w:rFonts w:ascii="Times New Roman" w:hAnsi="Times New Roman" w:cs="Times New Roman"/>
          <w:sz w:val="24"/>
          <w:szCs w:val="24"/>
        </w:rPr>
        <w:t>I. Kolektivnom ugovoru za državne službenike i namještenike</w:t>
      </w:r>
      <w:r w:rsidRPr="00772905">
        <w:rPr>
          <w:rFonts w:ascii="Times New Roman" w:hAnsi="Times New Roman" w:cs="Times New Roman"/>
          <w:sz w:val="24"/>
          <w:szCs w:val="24"/>
        </w:rPr>
        <w:t xml:space="preserve"> (Narodne novine, br. </w:t>
      </w:r>
      <w:r w:rsidR="0004733F" w:rsidRPr="00772905">
        <w:rPr>
          <w:rFonts w:ascii="Times New Roman" w:hAnsi="Times New Roman" w:cs="Times New Roman"/>
          <w:sz w:val="24"/>
          <w:szCs w:val="24"/>
        </w:rPr>
        <w:t>128/23</w:t>
      </w:r>
      <w:r w:rsidRPr="00772905">
        <w:rPr>
          <w:rFonts w:ascii="Times New Roman" w:hAnsi="Times New Roman" w:cs="Times New Roman"/>
          <w:sz w:val="24"/>
          <w:szCs w:val="24"/>
        </w:rPr>
        <w:t>).</w:t>
      </w:r>
    </w:p>
    <w:p w14:paraId="000A7F15" w14:textId="77777777" w:rsidR="0019411F" w:rsidRDefault="0019411F" w:rsidP="0082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3E4A7" w14:textId="77777777" w:rsidR="00772905" w:rsidRDefault="00772905" w:rsidP="0082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59F42" w14:textId="77777777" w:rsidR="00772905" w:rsidRDefault="00772905" w:rsidP="0082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B6B80" w14:textId="77777777" w:rsidR="00772905" w:rsidRPr="00772905" w:rsidRDefault="00772905" w:rsidP="00827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D2A8" w14:textId="77777777" w:rsidR="00A837D6" w:rsidRPr="00772905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CA531" w14:textId="154A6A1B" w:rsidR="00900D1F" w:rsidRPr="00772905" w:rsidRDefault="00900D1F" w:rsidP="00F10ED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2905">
        <w:rPr>
          <w:rFonts w:ascii="Times New Roman" w:hAnsi="Times New Roman" w:cs="Times New Roman"/>
          <w:b/>
          <w:bCs/>
          <w:sz w:val="24"/>
          <w:szCs w:val="24"/>
          <w:u w:val="single"/>
        </w:rPr>
        <w:t>Sadržaj i način testiranja te pravni izvori za pripremu kandidata za testiranje</w:t>
      </w:r>
    </w:p>
    <w:p w14:paraId="24B6D65D" w14:textId="77777777" w:rsidR="00A837D6" w:rsidRPr="00772905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2B130F" w14:textId="7B838214" w:rsidR="00900D1F" w:rsidRPr="00772905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>Provjera znanja, sposobnosti i vještina kandidata/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 te rezultata u dosadašnjem radu </w:t>
      </w:r>
      <w:r w:rsidR="0004733F" w:rsidRPr="00772905">
        <w:rPr>
          <w:rFonts w:ascii="Times New Roman" w:hAnsi="Times New Roman" w:cs="Times New Roman"/>
          <w:sz w:val="24"/>
          <w:szCs w:val="24"/>
        </w:rPr>
        <w:t xml:space="preserve">za oba radna mjesta </w:t>
      </w:r>
      <w:r w:rsidRPr="00772905">
        <w:rPr>
          <w:rFonts w:ascii="Times New Roman" w:hAnsi="Times New Roman" w:cs="Times New Roman"/>
          <w:sz w:val="24"/>
          <w:szCs w:val="24"/>
        </w:rPr>
        <w:t xml:space="preserve">utvrđuje se putem testiranja i razgovora (intervjua) Komisije za provedbu </w:t>
      </w:r>
      <w:r w:rsidR="00827A8C" w:rsidRPr="00772905">
        <w:rPr>
          <w:rFonts w:ascii="Times New Roman" w:hAnsi="Times New Roman" w:cs="Times New Roman"/>
          <w:sz w:val="24"/>
          <w:szCs w:val="24"/>
        </w:rPr>
        <w:t>J</w:t>
      </w:r>
      <w:r w:rsidRPr="00772905">
        <w:rPr>
          <w:rFonts w:ascii="Times New Roman" w:hAnsi="Times New Roman" w:cs="Times New Roman"/>
          <w:sz w:val="24"/>
          <w:szCs w:val="24"/>
        </w:rPr>
        <w:t>avnog natječaja s kandidatima/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8F316" w14:textId="3E47512A" w:rsidR="00900D1F" w:rsidRPr="00772905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 xml:space="preserve">Testiranje </w:t>
      </w:r>
      <w:r w:rsidR="0004733F" w:rsidRPr="00772905">
        <w:rPr>
          <w:rFonts w:ascii="Times New Roman" w:hAnsi="Times New Roman" w:cs="Times New Roman"/>
          <w:sz w:val="24"/>
          <w:szCs w:val="24"/>
        </w:rPr>
        <w:t xml:space="preserve">za oba radna mjesta </w:t>
      </w:r>
      <w:r w:rsidRPr="00772905">
        <w:rPr>
          <w:rFonts w:ascii="Times New Roman" w:hAnsi="Times New Roman" w:cs="Times New Roman"/>
          <w:sz w:val="24"/>
          <w:szCs w:val="24"/>
        </w:rPr>
        <w:t xml:space="preserve">provodi </w:t>
      </w:r>
      <w:r w:rsidR="0004733F" w:rsidRPr="00772905">
        <w:rPr>
          <w:rFonts w:ascii="Times New Roman" w:hAnsi="Times New Roman" w:cs="Times New Roman"/>
          <w:sz w:val="24"/>
          <w:szCs w:val="24"/>
        </w:rPr>
        <w:t xml:space="preserve">se </w:t>
      </w:r>
      <w:r w:rsidRPr="00772905">
        <w:rPr>
          <w:rFonts w:ascii="Times New Roman" w:hAnsi="Times New Roman" w:cs="Times New Roman"/>
          <w:sz w:val="24"/>
          <w:szCs w:val="24"/>
        </w:rPr>
        <w:t xml:space="preserve">u 2 (dvije) faze. </w:t>
      </w:r>
    </w:p>
    <w:p w14:paraId="7FB82AE1" w14:textId="77777777" w:rsidR="00900D1F" w:rsidRPr="00772905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>Svaki dio provjere znanja, sposobnosti i vještina vrednuje se bodovima od 0 do 10. Bodovi se mogu utvrditi decimalnim brojem, najviše na dvije decimale. Smatra se da je kandidat/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 zadovoljio/la na provedenoj provjeri znanja, sposobnosti i vještina, ako je za svaki dio provedene provjere dobio/la najmanje 5 bodova. Kandidat/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 koji/a ne zadovolji na provedenoj provjeri, odnosno dijelu provedene provjere, ne može sudjelovati u daljnjem postupku. </w:t>
      </w:r>
    </w:p>
    <w:p w14:paraId="7CDA9C4B" w14:textId="62D549C0" w:rsidR="00900D1F" w:rsidRPr="00772905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 koji/a nije pristupio/la testiranju više se ne smatra kandidatom/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 u postupku. </w:t>
      </w:r>
    </w:p>
    <w:p w14:paraId="2B7B3094" w14:textId="4FF13DFD" w:rsidR="00A837D6" w:rsidRPr="00772905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3ED45" w14:textId="77777777" w:rsidR="00A837D6" w:rsidRPr="00772905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9EEAC" w14:textId="30520AFE" w:rsidR="00900D1F" w:rsidRPr="00772905" w:rsidRDefault="00900D1F" w:rsidP="00F10EDA">
      <w:pPr>
        <w:pStyle w:val="Odlomakpopis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905">
        <w:rPr>
          <w:rFonts w:ascii="Times New Roman" w:hAnsi="Times New Roman" w:cs="Times New Roman"/>
          <w:b/>
          <w:bCs/>
          <w:sz w:val="24"/>
          <w:szCs w:val="24"/>
        </w:rPr>
        <w:t xml:space="preserve">Prva faza testiranja </w:t>
      </w:r>
    </w:p>
    <w:p w14:paraId="567C8A03" w14:textId="77777777" w:rsidR="00A837D6" w:rsidRPr="00772905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D0912" w14:textId="7FFD45D3" w:rsidR="00900D1F" w:rsidRPr="00772905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 xml:space="preserve">U 1. (prvu) fazu upućuju se svi kandidati/kinje koji/e ispunjavaju formalne uvjete iz </w:t>
      </w:r>
      <w:r w:rsidR="00A606C0" w:rsidRPr="00772905">
        <w:rPr>
          <w:rFonts w:ascii="Times New Roman" w:hAnsi="Times New Roman" w:cs="Times New Roman"/>
          <w:sz w:val="24"/>
          <w:szCs w:val="24"/>
        </w:rPr>
        <w:t>J</w:t>
      </w:r>
      <w:r w:rsidRPr="00772905">
        <w:rPr>
          <w:rFonts w:ascii="Times New Roman" w:hAnsi="Times New Roman" w:cs="Times New Roman"/>
          <w:sz w:val="24"/>
          <w:szCs w:val="24"/>
        </w:rPr>
        <w:t xml:space="preserve">avnog natječaja, a čije su prijave pravodobne i potpune. 1. (prva) faza testiranja sastoji se od provjere znanja, sposobnosti i vještina bitnih za obavljanje poslova radnog mjesta. Provjera znanja se obavlja pisanim putem. </w:t>
      </w:r>
    </w:p>
    <w:p w14:paraId="375BD0E3" w14:textId="02A08F39" w:rsidR="000F2D1A" w:rsidRPr="00772905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 xml:space="preserve">Pitanja kojima se testira provjera znanja, sposobnosti i vještina bitnih za obavljanje poslova </w:t>
      </w:r>
      <w:r w:rsidR="0004733F" w:rsidRPr="00772905">
        <w:rPr>
          <w:rFonts w:ascii="Times New Roman" w:hAnsi="Times New Roman" w:cs="Times New Roman"/>
          <w:sz w:val="24"/>
          <w:szCs w:val="24"/>
        </w:rPr>
        <w:t>radn</w:t>
      </w:r>
      <w:r w:rsidR="00472997" w:rsidRPr="00772905">
        <w:rPr>
          <w:rFonts w:ascii="Times New Roman" w:hAnsi="Times New Roman" w:cs="Times New Roman"/>
          <w:sz w:val="24"/>
          <w:szCs w:val="24"/>
        </w:rPr>
        <w:t>og</w:t>
      </w:r>
      <w:r w:rsidR="0004733F" w:rsidRPr="00772905">
        <w:rPr>
          <w:rFonts w:ascii="Times New Roman" w:hAnsi="Times New Roman" w:cs="Times New Roman"/>
          <w:sz w:val="24"/>
          <w:szCs w:val="24"/>
        </w:rPr>
        <w:t xml:space="preserve"> mjesta </w:t>
      </w:r>
      <w:r w:rsidR="00472997" w:rsidRPr="00772905">
        <w:rPr>
          <w:rFonts w:ascii="Times New Roman" w:hAnsi="Times New Roman" w:cs="Times New Roman"/>
          <w:sz w:val="24"/>
          <w:szCs w:val="24"/>
        </w:rPr>
        <w:t xml:space="preserve">pod rednim brojem 1. </w:t>
      </w:r>
      <w:r w:rsidRPr="00772905">
        <w:rPr>
          <w:rFonts w:ascii="Times New Roman" w:hAnsi="Times New Roman" w:cs="Times New Roman"/>
          <w:sz w:val="24"/>
          <w:szCs w:val="24"/>
        </w:rPr>
        <w:t>temelje se na sljedećim pravnim izvorima:</w:t>
      </w:r>
      <w:r w:rsidRPr="00772905">
        <w:rPr>
          <w:rFonts w:ascii="Times New Roman" w:hAnsi="Times New Roman" w:cs="Times New Roman"/>
          <w:sz w:val="24"/>
          <w:szCs w:val="24"/>
        </w:rPr>
        <w:cr/>
      </w:r>
    </w:p>
    <w:p w14:paraId="142222F2" w14:textId="787D291A" w:rsidR="000B0586" w:rsidRPr="000B0586" w:rsidRDefault="00472997" w:rsidP="000B05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86">
        <w:rPr>
          <w:rFonts w:ascii="Times New Roman" w:hAnsi="Times New Roman" w:cs="Times New Roman"/>
          <w:sz w:val="24"/>
          <w:szCs w:val="24"/>
        </w:rPr>
        <w:t xml:space="preserve">     </w:t>
      </w:r>
      <w:r w:rsidR="000B0586" w:rsidRPr="000B0586">
        <w:rPr>
          <w:rFonts w:ascii="Times New Roman" w:hAnsi="Times New Roman" w:cs="Times New Roman"/>
          <w:sz w:val="24"/>
          <w:szCs w:val="24"/>
        </w:rPr>
        <w:t xml:space="preserve">  </w:t>
      </w:r>
      <w:r w:rsidR="000B0586" w:rsidRPr="000B0586">
        <w:rPr>
          <w:rFonts w:ascii="Times New Roman" w:hAnsi="Times New Roman" w:cs="Times New Roman"/>
          <w:sz w:val="24"/>
          <w:szCs w:val="24"/>
        </w:rPr>
        <w:t>1. Zakon o sustavu državne uprave (Narodne novine, br. 66/19)</w:t>
      </w:r>
    </w:p>
    <w:p w14:paraId="0BE507A4" w14:textId="77777777" w:rsidR="000B0586" w:rsidRPr="000B0586" w:rsidRDefault="000B0586" w:rsidP="000B05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0586">
        <w:rPr>
          <w:rFonts w:ascii="Times New Roman" w:hAnsi="Times New Roman" w:cs="Times New Roman"/>
          <w:sz w:val="24"/>
          <w:szCs w:val="24"/>
        </w:rPr>
        <w:t>2. Zakon o ustrojstvu i djelokrugu tijela državne uprave (Narodne novine, br</w:t>
      </w:r>
      <w:r w:rsidRPr="000B0586">
        <w:rPr>
          <w:rFonts w:ascii="Times New Roman" w:hAnsi="Times New Roman" w:cs="Times New Roman"/>
          <w:sz w:val="24"/>
          <w:szCs w:val="24"/>
        </w:rPr>
        <w:t>oj</w:t>
      </w:r>
      <w:r w:rsidRPr="000B0586">
        <w:rPr>
          <w:rFonts w:ascii="Times New Roman" w:hAnsi="Times New Roman" w:cs="Times New Roman"/>
          <w:sz w:val="24"/>
          <w:szCs w:val="24"/>
        </w:rPr>
        <w:t xml:space="preserve"> 85/20</w:t>
      </w:r>
      <w:r w:rsidRPr="000B0586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1FD5423F" w14:textId="032A5F9B" w:rsidR="000B0586" w:rsidRPr="000B0586" w:rsidRDefault="000B0586" w:rsidP="000B05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86">
        <w:rPr>
          <w:rFonts w:ascii="Times New Roman" w:hAnsi="Times New Roman" w:cs="Times New Roman"/>
          <w:sz w:val="24"/>
          <w:szCs w:val="24"/>
        </w:rPr>
        <w:t xml:space="preserve">           21/23</w:t>
      </w:r>
      <w:r w:rsidRPr="000B0586">
        <w:rPr>
          <w:rFonts w:ascii="Times New Roman" w:hAnsi="Times New Roman" w:cs="Times New Roman"/>
          <w:sz w:val="24"/>
          <w:szCs w:val="24"/>
        </w:rPr>
        <w:t>)</w:t>
      </w:r>
    </w:p>
    <w:p w14:paraId="69B426F0" w14:textId="043204A7" w:rsidR="000B0586" w:rsidRPr="000B0586" w:rsidRDefault="000B0586" w:rsidP="000B05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0586">
        <w:rPr>
          <w:rFonts w:ascii="Times New Roman" w:hAnsi="Times New Roman" w:cs="Times New Roman"/>
          <w:sz w:val="24"/>
          <w:szCs w:val="24"/>
        </w:rPr>
        <w:t xml:space="preserve">3. Zakon o </w:t>
      </w:r>
      <w:proofErr w:type="spellStart"/>
      <w:r w:rsidRPr="000B0586">
        <w:rPr>
          <w:rFonts w:ascii="Times New Roman" w:hAnsi="Times New Roman" w:cs="Times New Roman"/>
          <w:sz w:val="24"/>
          <w:szCs w:val="24"/>
        </w:rPr>
        <w:t>rodiljnim</w:t>
      </w:r>
      <w:proofErr w:type="spellEnd"/>
      <w:r w:rsidRPr="000B0586">
        <w:rPr>
          <w:rFonts w:ascii="Times New Roman" w:hAnsi="Times New Roman" w:cs="Times New Roman"/>
          <w:sz w:val="24"/>
          <w:szCs w:val="24"/>
        </w:rPr>
        <w:t xml:space="preserve"> i roditeljskim potporama (Narodne novine, br. 152/22)</w:t>
      </w:r>
    </w:p>
    <w:p w14:paraId="720A0AD0" w14:textId="4241ECF1" w:rsidR="000B0586" w:rsidRPr="000B0586" w:rsidRDefault="000B0586" w:rsidP="000B0586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B0586">
        <w:rPr>
          <w:rFonts w:ascii="Times New Roman" w:hAnsi="Times New Roman" w:cs="Times New Roman"/>
          <w:sz w:val="24"/>
          <w:szCs w:val="24"/>
        </w:rPr>
        <w:t xml:space="preserve">4. Zakon o doplatku za djecu (Narodne novine, br. 94/01, 138/06, 107/07, 37/08, 61/11, </w:t>
      </w:r>
    </w:p>
    <w:p w14:paraId="1685BC3B" w14:textId="73B08AF7" w:rsidR="000B0586" w:rsidRPr="000B0586" w:rsidRDefault="000B0586" w:rsidP="000B0586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58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0586">
        <w:rPr>
          <w:rFonts w:ascii="Times New Roman" w:hAnsi="Times New Roman" w:cs="Times New Roman"/>
          <w:sz w:val="24"/>
          <w:szCs w:val="24"/>
        </w:rPr>
        <w:t xml:space="preserve">112/12, 82/15 i 58/18).  </w:t>
      </w:r>
    </w:p>
    <w:p w14:paraId="7C4CEA4B" w14:textId="77777777" w:rsidR="00472997" w:rsidRPr="0046674F" w:rsidRDefault="00472997" w:rsidP="004729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3EF0CC" w14:textId="70B01BFC" w:rsidR="00472997" w:rsidRPr="00772905" w:rsidRDefault="00472997" w:rsidP="0047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 xml:space="preserve">Pitanja kojima se testira provjera znanja, sposobnosti i vještina bitnih za obavljanje poslova radnog mjesta pod rednim brojem 2. temelje se na sljedećim pravnim izvorima: </w:t>
      </w:r>
    </w:p>
    <w:p w14:paraId="36CA6A14" w14:textId="77777777" w:rsidR="00774AA7" w:rsidRPr="0046674F" w:rsidRDefault="00774AA7" w:rsidP="004729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E3300F" w14:textId="7EBF3B01" w:rsidR="00B006D4" w:rsidRPr="00B006D4" w:rsidRDefault="00472997" w:rsidP="00B006D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6D4">
        <w:rPr>
          <w:rFonts w:ascii="Times New Roman" w:hAnsi="Times New Roman" w:cs="Times New Roman"/>
          <w:sz w:val="24"/>
          <w:szCs w:val="24"/>
        </w:rPr>
        <w:t xml:space="preserve">1. </w:t>
      </w:r>
      <w:r w:rsidR="00B006D4" w:rsidRPr="00B006D4">
        <w:rPr>
          <w:rFonts w:ascii="Times New Roman" w:hAnsi="Times New Roman" w:cs="Times New Roman"/>
          <w:sz w:val="24"/>
          <w:szCs w:val="24"/>
        </w:rPr>
        <w:t>Zakon o sustavu državne uprave (Narodne novine, br. 66/19)</w:t>
      </w:r>
    </w:p>
    <w:p w14:paraId="3E16EB8B" w14:textId="77777777" w:rsidR="00B006D4" w:rsidRPr="00B006D4" w:rsidRDefault="00B006D4" w:rsidP="00B006D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6D4">
        <w:rPr>
          <w:rFonts w:ascii="Times New Roman" w:hAnsi="Times New Roman" w:cs="Times New Roman"/>
          <w:sz w:val="24"/>
          <w:szCs w:val="24"/>
        </w:rPr>
        <w:t xml:space="preserve">2. Zakon o ustrojstvu i djelokrugu tijela državne uprave (Narodne novine, broj 85/20 i </w:t>
      </w:r>
    </w:p>
    <w:p w14:paraId="38B91D76" w14:textId="2D3D18EF" w:rsidR="00B006D4" w:rsidRPr="00B006D4" w:rsidRDefault="00B006D4" w:rsidP="00B006D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6D4">
        <w:rPr>
          <w:rFonts w:ascii="Times New Roman" w:hAnsi="Times New Roman" w:cs="Times New Roman"/>
          <w:sz w:val="24"/>
          <w:szCs w:val="24"/>
        </w:rPr>
        <w:t xml:space="preserve">    21/23)</w:t>
      </w:r>
    </w:p>
    <w:p w14:paraId="5558311B" w14:textId="5B904856" w:rsidR="00B006D4" w:rsidRPr="00B006D4" w:rsidRDefault="00B006D4" w:rsidP="00B006D4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6D4">
        <w:rPr>
          <w:rFonts w:ascii="Times New Roman" w:hAnsi="Times New Roman" w:cs="Times New Roman"/>
          <w:sz w:val="24"/>
          <w:szCs w:val="24"/>
        </w:rPr>
        <w:t>3. Zakon o udrugama (Narodne novine, broj 74/14, 70/17, 98/19 i 151/22)</w:t>
      </w:r>
    </w:p>
    <w:p w14:paraId="39C627B4" w14:textId="77777777" w:rsidR="00B006D4" w:rsidRPr="00B006D4" w:rsidRDefault="00B006D4" w:rsidP="00774AA7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6D4">
        <w:rPr>
          <w:rFonts w:ascii="Times New Roman" w:hAnsi="Times New Roman" w:cs="Times New Roman"/>
          <w:sz w:val="24"/>
          <w:szCs w:val="24"/>
        </w:rPr>
        <w:t xml:space="preserve">4. Uredba o kriterijima, mjerilima i postupcima financiranja i ugovaranja programa i </w:t>
      </w:r>
    </w:p>
    <w:p w14:paraId="7A70F0B6" w14:textId="4840FC93" w:rsidR="00B006D4" w:rsidRPr="00B006D4" w:rsidRDefault="00B006D4" w:rsidP="00774AA7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6D4">
        <w:rPr>
          <w:rFonts w:ascii="Times New Roman" w:hAnsi="Times New Roman" w:cs="Times New Roman"/>
          <w:sz w:val="24"/>
          <w:szCs w:val="24"/>
        </w:rPr>
        <w:t xml:space="preserve">    projekata od interesa za opće dobro koje provode udruge (Narodne novine, broj 26/15 i </w:t>
      </w:r>
    </w:p>
    <w:p w14:paraId="3BFF63B5" w14:textId="00266228" w:rsidR="00A837D6" w:rsidRPr="00B006D4" w:rsidRDefault="00B006D4" w:rsidP="00774AA7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6D4">
        <w:rPr>
          <w:rFonts w:ascii="Times New Roman" w:hAnsi="Times New Roman" w:cs="Times New Roman"/>
          <w:sz w:val="24"/>
          <w:szCs w:val="24"/>
        </w:rPr>
        <w:t xml:space="preserve">    37/21)</w:t>
      </w:r>
      <w:r w:rsidR="00774AA7" w:rsidRPr="00B006D4">
        <w:rPr>
          <w:rFonts w:ascii="Times New Roman" w:hAnsi="Times New Roman" w:cs="Times New Roman"/>
          <w:sz w:val="24"/>
          <w:szCs w:val="24"/>
        </w:rPr>
        <w:t>.</w:t>
      </w:r>
    </w:p>
    <w:p w14:paraId="014B84DC" w14:textId="77777777" w:rsidR="0019411F" w:rsidRPr="00B006D4" w:rsidRDefault="0019411F" w:rsidP="00774AA7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34DDBD" w14:textId="77777777" w:rsidR="000B0586" w:rsidRPr="00B006D4" w:rsidRDefault="000B0586" w:rsidP="00A837D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A2A8" w14:textId="16881EC6" w:rsidR="00543636" w:rsidRPr="00772905" w:rsidRDefault="00543636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905">
        <w:rPr>
          <w:rFonts w:ascii="Times New Roman" w:hAnsi="Times New Roman" w:cs="Times New Roman"/>
          <w:b/>
          <w:bCs/>
          <w:sz w:val="24"/>
          <w:szCs w:val="24"/>
        </w:rPr>
        <w:t xml:space="preserve">3.2. Druga faza testiranja </w:t>
      </w:r>
    </w:p>
    <w:p w14:paraId="7F113F2F" w14:textId="77777777" w:rsidR="00A837D6" w:rsidRPr="00772905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C2726" w14:textId="13CDE2F9" w:rsidR="00543636" w:rsidRPr="00772905" w:rsidRDefault="0054363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>U 2. (drugu) fazu testiranja upućuju se kandidati/kinje koji/e su ostvarili/e najbolje rezultate u 1. (prvoj) fazi testiranja i to 1</w:t>
      </w:r>
      <w:r w:rsidR="00354DB4" w:rsidRPr="00772905">
        <w:rPr>
          <w:rFonts w:ascii="Times New Roman" w:hAnsi="Times New Roman" w:cs="Times New Roman"/>
          <w:sz w:val="24"/>
          <w:szCs w:val="24"/>
        </w:rPr>
        <w:t>5</w:t>
      </w:r>
      <w:r w:rsidRPr="00772905">
        <w:rPr>
          <w:rFonts w:ascii="Times New Roman" w:hAnsi="Times New Roman" w:cs="Times New Roman"/>
          <w:sz w:val="24"/>
          <w:szCs w:val="24"/>
        </w:rPr>
        <w:t xml:space="preserve"> (</w:t>
      </w:r>
      <w:r w:rsidR="00354DB4" w:rsidRPr="00772905">
        <w:rPr>
          <w:rFonts w:ascii="Times New Roman" w:hAnsi="Times New Roman" w:cs="Times New Roman"/>
          <w:sz w:val="24"/>
          <w:szCs w:val="24"/>
        </w:rPr>
        <w:t>petnaest</w:t>
      </w:r>
      <w:r w:rsidRPr="00772905">
        <w:rPr>
          <w:rFonts w:ascii="Times New Roman" w:hAnsi="Times New Roman" w:cs="Times New Roman"/>
          <w:sz w:val="24"/>
          <w:szCs w:val="24"/>
        </w:rPr>
        <w:t>) kandidata/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>. Ako je u 1. (prvoj) fazi testiranja 5 zadovoljilo manje od 1</w:t>
      </w:r>
      <w:r w:rsidR="00354DB4" w:rsidRPr="00772905">
        <w:rPr>
          <w:rFonts w:ascii="Times New Roman" w:hAnsi="Times New Roman" w:cs="Times New Roman"/>
          <w:sz w:val="24"/>
          <w:szCs w:val="24"/>
        </w:rPr>
        <w:t>5</w:t>
      </w:r>
      <w:r w:rsidRPr="00772905">
        <w:rPr>
          <w:rFonts w:ascii="Times New Roman" w:hAnsi="Times New Roman" w:cs="Times New Roman"/>
          <w:sz w:val="24"/>
          <w:szCs w:val="24"/>
        </w:rPr>
        <w:t xml:space="preserve"> (</w:t>
      </w:r>
      <w:r w:rsidR="00354DB4" w:rsidRPr="00772905">
        <w:rPr>
          <w:rFonts w:ascii="Times New Roman" w:hAnsi="Times New Roman" w:cs="Times New Roman"/>
          <w:sz w:val="24"/>
          <w:szCs w:val="24"/>
        </w:rPr>
        <w:t>petnaest</w:t>
      </w:r>
      <w:r w:rsidRPr="00772905">
        <w:rPr>
          <w:rFonts w:ascii="Times New Roman" w:hAnsi="Times New Roman" w:cs="Times New Roman"/>
          <w:sz w:val="24"/>
          <w:szCs w:val="24"/>
        </w:rPr>
        <w:t>) kandidata/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, u 2. (drugu) fazu postupka pozvat će se </w:t>
      </w:r>
      <w:r w:rsidRPr="00772905">
        <w:rPr>
          <w:rFonts w:ascii="Times New Roman" w:hAnsi="Times New Roman" w:cs="Times New Roman"/>
          <w:sz w:val="24"/>
          <w:szCs w:val="24"/>
        </w:rPr>
        <w:lastRenderedPageBreak/>
        <w:t>svi/e kandidati/kinje koji/e su zadovoljili/e u 1. (prvoj) fazi testiranja. Svi/e kandidati/kinje koji/e dijele 1</w:t>
      </w:r>
      <w:r w:rsidR="00354DB4" w:rsidRPr="00772905">
        <w:rPr>
          <w:rFonts w:ascii="Times New Roman" w:hAnsi="Times New Roman" w:cs="Times New Roman"/>
          <w:sz w:val="24"/>
          <w:szCs w:val="24"/>
        </w:rPr>
        <w:t>5</w:t>
      </w:r>
      <w:r w:rsidRPr="00772905">
        <w:rPr>
          <w:rFonts w:ascii="Times New Roman" w:hAnsi="Times New Roman" w:cs="Times New Roman"/>
          <w:sz w:val="24"/>
          <w:szCs w:val="24"/>
        </w:rPr>
        <w:t>. (</w:t>
      </w:r>
      <w:r w:rsidR="00354DB4" w:rsidRPr="00772905">
        <w:rPr>
          <w:rFonts w:ascii="Times New Roman" w:hAnsi="Times New Roman" w:cs="Times New Roman"/>
          <w:sz w:val="24"/>
          <w:szCs w:val="24"/>
        </w:rPr>
        <w:t>petnaesto</w:t>
      </w:r>
      <w:r w:rsidRPr="00772905">
        <w:rPr>
          <w:rFonts w:ascii="Times New Roman" w:hAnsi="Times New Roman" w:cs="Times New Roman"/>
          <w:sz w:val="24"/>
          <w:szCs w:val="24"/>
        </w:rPr>
        <w:t xml:space="preserve">) mjesto u 1. (prvoj) fazi testiranja pozvat će se u 2. (drugu) fazu testiranja. </w:t>
      </w:r>
    </w:p>
    <w:p w14:paraId="1AE2D86F" w14:textId="6689ECB8" w:rsidR="005A080F" w:rsidRPr="00772905" w:rsidRDefault="005A080F" w:rsidP="005A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 xml:space="preserve">2. (druga) faza testiranja sastoji se od provjere </w:t>
      </w:r>
      <w:r w:rsidR="00772905" w:rsidRPr="00772905">
        <w:rPr>
          <w:rFonts w:ascii="Times New Roman" w:hAnsi="Times New Roman" w:cs="Times New Roman"/>
          <w:sz w:val="24"/>
          <w:szCs w:val="24"/>
        </w:rPr>
        <w:t xml:space="preserve">znanja engleskog jezika i provjere </w:t>
      </w:r>
      <w:r w:rsidRPr="00772905">
        <w:rPr>
          <w:rFonts w:ascii="Times New Roman" w:hAnsi="Times New Roman" w:cs="Times New Roman"/>
          <w:sz w:val="24"/>
          <w:szCs w:val="24"/>
        </w:rPr>
        <w:t xml:space="preserve">znanja rada na računalu. </w:t>
      </w:r>
    </w:p>
    <w:p w14:paraId="4BAC1C38" w14:textId="77777777" w:rsidR="00772905" w:rsidRPr="00772905" w:rsidRDefault="00772905" w:rsidP="0077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 xml:space="preserve">Testiranje znanja engleskog jezika provest će se pisanom provjerom znanja. </w:t>
      </w:r>
    </w:p>
    <w:p w14:paraId="0A967EEA" w14:textId="304AC4F4" w:rsidR="00543636" w:rsidRPr="00772905" w:rsidRDefault="00772905" w:rsidP="00772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 xml:space="preserve">Testiranje znanja rada na računalu provest će se pisanom provjerom znanja.  </w:t>
      </w:r>
      <w:r w:rsidR="005A080F" w:rsidRPr="00772905">
        <w:rPr>
          <w:rFonts w:ascii="Times New Roman" w:hAnsi="Times New Roman" w:cs="Times New Roman"/>
          <w:sz w:val="24"/>
          <w:szCs w:val="24"/>
        </w:rPr>
        <w:t xml:space="preserve"> </w:t>
      </w:r>
      <w:r w:rsidR="00543636" w:rsidRPr="00772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EEE7D" w14:textId="7676F2DE" w:rsidR="00A837D6" w:rsidRPr="00772905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2162B" w14:textId="77777777" w:rsidR="005A080F" w:rsidRPr="00772905" w:rsidRDefault="005A080F" w:rsidP="005A080F">
      <w:pPr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>Na razgovor (intervju) pozvat će se kandidati/kinje koji/e su ostvarili/e ukupno najviše bodova u 1. (prvoj) i 2. (drugoj) fazi testiranja, i to 10 (deset) kandidata/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 za navedeno radno mjesto. Ako je u 2. (drugoj) fazi testiranja zadovoljilo manje od 10 (deset) kandidata/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>, na intervju će se pozvati svi/e kandidati/kinje koji/e su zadovoljili/e u drugoj fazi testiranja. Svi/e kandidati/kinje koji/e dijele 10. (deseto) mjesto nakon provedenog testiranja u 1. (prvoj) i 2. (drugoj) fazi pozvat će se na intervju. Komisija za provedbu javnog natječaja u razgovoru s kandidatima/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 utvrđuje znanja, sposobnosti i vještine, interese, profesionalne ciljeve i motivaciju kandidata za rad u državnoj službi te rezultate ostvarene u njihovu dosadašnjem radu. Rezultati intervjua vrednuju se bodovima od 0 do 10. Smatra se da je kandidat/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 zadovoljio/la na intervjuu ako je dobio/la najmanje 5 bodova. Nakon provedenog intervjua Komisija utvrđuje rang-listu kandidata/</w:t>
      </w:r>
      <w:proofErr w:type="spellStart"/>
      <w:r w:rsidRPr="0077290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72905">
        <w:rPr>
          <w:rFonts w:ascii="Times New Roman" w:hAnsi="Times New Roman" w:cs="Times New Roman"/>
          <w:sz w:val="24"/>
          <w:szCs w:val="24"/>
        </w:rPr>
        <w:t xml:space="preserve"> prema ukupnom broju bodova ostvarenih na testiranju i intervjuu. </w:t>
      </w:r>
    </w:p>
    <w:p w14:paraId="3349153C" w14:textId="77777777" w:rsidR="005A080F" w:rsidRPr="00772905" w:rsidRDefault="005A080F" w:rsidP="005A080F">
      <w:pPr>
        <w:jc w:val="both"/>
        <w:rPr>
          <w:rFonts w:ascii="Times New Roman" w:hAnsi="Times New Roman" w:cs="Times New Roman"/>
          <w:sz w:val="24"/>
          <w:szCs w:val="24"/>
        </w:rPr>
      </w:pPr>
      <w:r w:rsidRPr="00772905">
        <w:rPr>
          <w:rFonts w:ascii="Times New Roman" w:hAnsi="Times New Roman" w:cs="Times New Roman"/>
          <w:sz w:val="24"/>
          <w:szCs w:val="24"/>
        </w:rPr>
        <w:t xml:space="preserve">Vrijeme i mjesto održavanja testiranja objavit će se najmanje 5 (pet) dana prije dana određenog za testiranje na web-stranici Središnjeg državnog ureda za demografiju i mlade </w:t>
      </w:r>
      <w:hyperlink r:id="rId6" w:history="1">
        <w:r w:rsidRPr="00772905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https://demografijaimladi.gov.hr/</w:t>
        </w:r>
      </w:hyperlink>
      <w:r w:rsidRPr="0077290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080F" w:rsidRPr="0077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627"/>
    <w:multiLevelType w:val="hybridMultilevel"/>
    <w:tmpl w:val="6FC2C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A68"/>
    <w:multiLevelType w:val="hybridMultilevel"/>
    <w:tmpl w:val="003A2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5520"/>
    <w:multiLevelType w:val="hybridMultilevel"/>
    <w:tmpl w:val="3E0A7D1C"/>
    <w:lvl w:ilvl="0" w:tplc="5C5A7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2395"/>
    <w:multiLevelType w:val="hybridMultilevel"/>
    <w:tmpl w:val="201063C0"/>
    <w:lvl w:ilvl="0" w:tplc="29A4C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6DFC"/>
    <w:multiLevelType w:val="hybridMultilevel"/>
    <w:tmpl w:val="2CEA8F24"/>
    <w:lvl w:ilvl="0" w:tplc="0D56F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04A1"/>
    <w:multiLevelType w:val="hybridMultilevel"/>
    <w:tmpl w:val="F210FA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A53"/>
    <w:multiLevelType w:val="hybridMultilevel"/>
    <w:tmpl w:val="3940CDAC"/>
    <w:lvl w:ilvl="0" w:tplc="537C24E8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F7FD7"/>
    <w:multiLevelType w:val="multilevel"/>
    <w:tmpl w:val="2506B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89591606">
    <w:abstractNumId w:val="7"/>
  </w:num>
  <w:num w:numId="2" w16cid:durableId="1912110762">
    <w:abstractNumId w:val="3"/>
  </w:num>
  <w:num w:numId="3" w16cid:durableId="1829857192">
    <w:abstractNumId w:val="1"/>
  </w:num>
  <w:num w:numId="4" w16cid:durableId="1858040145">
    <w:abstractNumId w:val="2"/>
  </w:num>
  <w:num w:numId="5" w16cid:durableId="1220245104">
    <w:abstractNumId w:val="4"/>
  </w:num>
  <w:num w:numId="6" w16cid:durableId="1818109901">
    <w:abstractNumId w:val="6"/>
  </w:num>
  <w:num w:numId="7" w16cid:durableId="16850903">
    <w:abstractNumId w:val="0"/>
  </w:num>
  <w:num w:numId="8" w16cid:durableId="1250115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9"/>
    <w:rsid w:val="00000E64"/>
    <w:rsid w:val="0004733F"/>
    <w:rsid w:val="000B0586"/>
    <w:rsid w:val="000C7DA9"/>
    <w:rsid w:val="000F2D1A"/>
    <w:rsid w:val="000F43D8"/>
    <w:rsid w:val="00112D4C"/>
    <w:rsid w:val="0019411F"/>
    <w:rsid w:val="001A53E1"/>
    <w:rsid w:val="001F4DFF"/>
    <w:rsid w:val="002043F7"/>
    <w:rsid w:val="00215F46"/>
    <w:rsid w:val="0025235F"/>
    <w:rsid w:val="00263AC9"/>
    <w:rsid w:val="002A6084"/>
    <w:rsid w:val="002A67B2"/>
    <w:rsid w:val="002E40CE"/>
    <w:rsid w:val="00354DB4"/>
    <w:rsid w:val="003C2EA2"/>
    <w:rsid w:val="00407974"/>
    <w:rsid w:val="0046674F"/>
    <w:rsid w:val="00472997"/>
    <w:rsid w:val="00476328"/>
    <w:rsid w:val="00506C9D"/>
    <w:rsid w:val="00517BFB"/>
    <w:rsid w:val="00543636"/>
    <w:rsid w:val="00570547"/>
    <w:rsid w:val="005A080F"/>
    <w:rsid w:val="005A2287"/>
    <w:rsid w:val="00654074"/>
    <w:rsid w:val="006A0B34"/>
    <w:rsid w:val="00716A99"/>
    <w:rsid w:val="0072043E"/>
    <w:rsid w:val="00734124"/>
    <w:rsid w:val="00742924"/>
    <w:rsid w:val="00772905"/>
    <w:rsid w:val="00774AA7"/>
    <w:rsid w:val="007E6F89"/>
    <w:rsid w:val="00814B1C"/>
    <w:rsid w:val="00827A8C"/>
    <w:rsid w:val="00831759"/>
    <w:rsid w:val="00867165"/>
    <w:rsid w:val="008720C3"/>
    <w:rsid w:val="008831A7"/>
    <w:rsid w:val="00900612"/>
    <w:rsid w:val="00900D1F"/>
    <w:rsid w:val="009828BA"/>
    <w:rsid w:val="009A4B98"/>
    <w:rsid w:val="00A13501"/>
    <w:rsid w:val="00A606C0"/>
    <w:rsid w:val="00A837D6"/>
    <w:rsid w:val="00AB7DB7"/>
    <w:rsid w:val="00AF16B7"/>
    <w:rsid w:val="00B006D4"/>
    <w:rsid w:val="00BD552F"/>
    <w:rsid w:val="00C34021"/>
    <w:rsid w:val="00C37E70"/>
    <w:rsid w:val="00C73A13"/>
    <w:rsid w:val="00D11580"/>
    <w:rsid w:val="00DD3FA6"/>
    <w:rsid w:val="00DF4939"/>
    <w:rsid w:val="00E122F8"/>
    <w:rsid w:val="00E20B74"/>
    <w:rsid w:val="00E61B3F"/>
    <w:rsid w:val="00EA10FB"/>
    <w:rsid w:val="00F03FFB"/>
    <w:rsid w:val="00F10EDA"/>
    <w:rsid w:val="00F66F8D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BF63"/>
  <w15:chartTrackingRefBased/>
  <w15:docId w15:val="{6CF579D8-C592-4426-B769-524731C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B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3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grafijaimladi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Zvonimir Matković</cp:lastModifiedBy>
  <cp:revision>12</cp:revision>
  <cp:lastPrinted>2020-12-11T09:55:00Z</cp:lastPrinted>
  <dcterms:created xsi:type="dcterms:W3CDTF">2023-11-08T13:47:00Z</dcterms:created>
  <dcterms:modified xsi:type="dcterms:W3CDTF">2023-11-24T08:14:00Z</dcterms:modified>
</cp:coreProperties>
</file>